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D8E" w:rsidRDefault="00BC6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Данные ПТФ </w:t>
      </w:r>
      <w:r w:rsidR="005C79C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100% </w:t>
      </w:r>
      <w:r w:rsidR="008D00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 форме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копия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Мобис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идеально совпадает с бампером и креплениями, лишь в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одном месте нужно будет </w:t>
      </w:r>
      <w:proofErr w:type="spellStart"/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саморез</w:t>
      </w:r>
      <w:proofErr w:type="spellEnd"/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вкрутить в бампере не в штатную дырку, 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чуть 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выше её, чтобы попасть в дырку </w:t>
      </w:r>
      <w:r w:rsidR="00894CED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черной 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накладки </w:t>
      </w:r>
      <w:r w:rsidR="00894CED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ПТФ: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C85758" w:rsidRPr="00894C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0" cy="6077585"/>
            <wp:effectExtent l="19050" t="0" r="0" b="0"/>
            <wp:docPr id="1" name="Рисунок 1" descr="https://a.d-cd.net/bb96a9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bb96a9cs-9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C85758" w:rsidRPr="00894C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44000" cy="6076950"/>
            <wp:effectExtent l="19050" t="0" r="0" b="0"/>
            <wp:docPr id="4" name="Рисунок 4" descr="https://a.d-cd.net/db96a9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db96a9cs-9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накладка в некоторых местах не плотно прилегает к бамперу</w:t>
      </w:r>
      <w:r w:rsid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(зазор виден с улицы)</w:t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то можно прикрутить изнутри её к бамперу в этом месте коротким </w:t>
      </w:r>
      <w:proofErr w:type="spellStart"/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саморезом</w:t>
      </w:r>
      <w:proofErr w:type="spellEnd"/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длиной 1,5см.</w:t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При установке бампера </w:t>
      </w:r>
      <w:r w:rsidR="005038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</w:t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 мешаться кра</w:t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металлического усилителя бампера</w:t>
      </w:r>
      <w:r w:rsidR="005038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="00CC5F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 у всех, </w:t>
      </w:r>
      <w:r w:rsidR="005038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зависит от года выпуска и места сборки авто)</w:t>
      </w:r>
      <w:r w:rsidR="004E5AEA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C85758" w:rsidRPr="00894C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0" cy="6076950"/>
            <wp:effectExtent l="19050" t="0" r="0" b="0"/>
            <wp:docPr id="7" name="Рисунок 7" descr="https://a.d-cd.net/a796a9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d-cd.net/a796a9cs-9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Поэтому надо удалить мешающийся</w:t>
      </w:r>
      <w:r w:rsidR="00F836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пластиковый</w:t>
      </w:r>
      <w:r w:rsidR="00C85758" w:rsidRPr="00894CE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край крепления у ПТФ. </w:t>
      </w:r>
      <w:r w:rsidR="004E5AEA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>Н</w:t>
      </w:r>
      <w:r w:rsidR="00C85758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>екоторые</w:t>
      </w:r>
      <w:r w:rsidR="004E5AEA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 xml:space="preserve"> подпиливают </w:t>
      </w:r>
      <w:r w:rsidR="00C85758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 xml:space="preserve">болгаркой </w:t>
      </w:r>
      <w:r w:rsidR="004E5AEA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 xml:space="preserve">или ножовкой </w:t>
      </w:r>
      <w:r w:rsidR="00C85758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>кра</w:t>
      </w:r>
      <w:r w:rsidR="004E5AEA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>й</w:t>
      </w:r>
      <w:r w:rsidR="00C85758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 xml:space="preserve"> металлического усилителя бампера</w:t>
      </w:r>
      <w:r w:rsidR="004E5AEA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t xml:space="preserve"> и загибают его</w:t>
      </w:r>
      <w:r w:rsidR="00C85758" w:rsidRPr="00894CED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br/>
      </w:r>
      <w:r w:rsidR="00C85758" w:rsidRPr="00894C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44000" cy="6076315"/>
            <wp:effectExtent l="19050" t="0" r="0" b="0"/>
            <wp:docPr id="10" name="Рисунок 10" descr="https://a.d-cd.net/1796a9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1796a9cs-9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D8E">
        <w:rPr>
          <w:rFonts w:ascii="Times New Roman" w:hAnsi="Times New Roman" w:cs="Times New Roman"/>
          <w:color w:val="808080" w:themeColor="background1" w:themeShade="80"/>
          <w:sz w:val="24"/>
          <w:szCs w:val="24"/>
          <w:shd w:val="clear" w:color="auto" w:fill="FFFFFF"/>
        </w:rPr>
        <w:br/>
      </w:r>
      <w:r w:rsidR="002F3D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23045" cy="6837045"/>
            <wp:effectExtent l="19050" t="0" r="1905" b="0"/>
            <wp:docPr id="2" name="Рисунок 1" descr="C:\Users\SSD\Desktop\IX35\ПТФ\viber 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D\Desktop\IX35\ПТФ\viber imag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D8E">
        <w:rPr>
          <w:rFonts w:ascii="Times New Roman" w:hAnsi="Times New Roman" w:cs="Times New Roman"/>
          <w:sz w:val="24"/>
          <w:szCs w:val="24"/>
        </w:rPr>
        <w:br/>
      </w:r>
      <w:r w:rsidR="002F3D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23045" cy="6837045"/>
            <wp:effectExtent l="19050" t="0" r="1905" b="0"/>
            <wp:docPr id="5" name="Рисунок 3" descr="C:\Users\SSD\Desktop\IX35\ПТФ\viber 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D\Desktop\IX35\ПТФ\viber 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8E" w:rsidRDefault="002F3D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23045" cy="6837045"/>
            <wp:effectExtent l="19050" t="0" r="1905" b="0"/>
            <wp:docPr id="6" name="Рисунок 4" descr="C:\Users\SSD\Desktop\IX35\ПТФ\viber 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D\Desktop\IX35\ПТФ\viber 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8E" w:rsidRDefault="002F3D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7625" cy="6837045"/>
            <wp:effectExtent l="19050" t="0" r="0" b="0"/>
            <wp:docPr id="8" name="Рисунок 5" descr="C:\Users\SSD\Desktop\IX35\ПТФ\viber 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D\Desktop\IX35\ПТФ\viber image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E94" w:rsidRDefault="002F3D8E" w:rsidP="001E7E94">
      <w:pPr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7625" cy="6837045"/>
            <wp:effectExtent l="19050" t="0" r="0" b="0"/>
            <wp:docPr id="9" name="Рисунок 6" descr="C:\Users\SSD\Desktop\IX35\ПТФ\viber 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D\Desktop\IX35\ПТФ\viber image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60C">
        <w:rPr>
          <w:noProof/>
        </w:rPr>
        <w:drawing>
          <wp:inline distT="0" distB="0" distL="0" distR="0">
            <wp:extent cx="4025876" cy="3024554"/>
            <wp:effectExtent l="19050" t="0" r="0" b="0"/>
            <wp:docPr id="11" name="Рисунок 7" descr="https://topprice.ua/img/712573/600/450/lamps_philips_h8_12360b1_blister_1piec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price.ua/img/712573/600/450/lamps_philips_h8_12360b1_blister_1pieces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09" cy="30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83">
        <w:rPr>
          <w:rFonts w:ascii="Times New Roman" w:hAnsi="Times New Roman" w:cs="Times New Roman"/>
          <w:sz w:val="24"/>
          <w:szCs w:val="24"/>
        </w:rPr>
        <w:br/>
      </w:r>
      <w:r w:rsidR="008D009A">
        <w:rPr>
          <w:rFonts w:ascii="Times New Roman" w:hAnsi="Times New Roman" w:cs="Times New Roman"/>
          <w:sz w:val="24"/>
          <w:szCs w:val="24"/>
        </w:rPr>
        <w:lastRenderedPageBreak/>
        <w:t>Китайские л</w:t>
      </w:r>
      <w:r w:rsidR="00B05A83" w:rsidRPr="008A2321">
        <w:rPr>
          <w:rFonts w:ascii="Times New Roman" w:hAnsi="Times New Roman" w:cs="Times New Roman"/>
          <w:sz w:val="24"/>
          <w:szCs w:val="24"/>
        </w:rPr>
        <w:t>амп</w:t>
      </w:r>
      <w:r w:rsidR="008D009A">
        <w:rPr>
          <w:rFonts w:ascii="Times New Roman" w:hAnsi="Times New Roman" w:cs="Times New Roman"/>
          <w:sz w:val="24"/>
          <w:szCs w:val="24"/>
        </w:rPr>
        <w:t>ы</w:t>
      </w:r>
      <w:r w:rsidR="00B05A83" w:rsidRPr="008A2321">
        <w:rPr>
          <w:rFonts w:ascii="Times New Roman" w:hAnsi="Times New Roman" w:cs="Times New Roman"/>
          <w:sz w:val="24"/>
          <w:szCs w:val="24"/>
        </w:rPr>
        <w:t xml:space="preserve">, которые в комплекте, </w:t>
      </w:r>
      <w:r w:rsidR="008D009A">
        <w:rPr>
          <w:rFonts w:ascii="Times New Roman" w:hAnsi="Times New Roman" w:cs="Times New Roman"/>
          <w:sz w:val="24"/>
          <w:szCs w:val="24"/>
        </w:rPr>
        <w:t>ну</w:t>
      </w:r>
      <w:r w:rsidR="00B05A83" w:rsidRPr="008A2321">
        <w:rPr>
          <w:rFonts w:ascii="Times New Roman" w:hAnsi="Times New Roman" w:cs="Times New Roman"/>
          <w:sz w:val="24"/>
          <w:szCs w:val="24"/>
        </w:rPr>
        <w:t>жно поменять на брендовые</w:t>
      </w:r>
      <w:r w:rsidR="008D009A">
        <w:rPr>
          <w:rFonts w:ascii="Times New Roman" w:hAnsi="Times New Roman" w:cs="Times New Roman"/>
          <w:sz w:val="24"/>
          <w:szCs w:val="24"/>
        </w:rPr>
        <w:t>,</w:t>
      </w:r>
      <w:r w:rsidR="00B05A83" w:rsidRPr="008A2321">
        <w:rPr>
          <w:rFonts w:ascii="Times New Roman" w:hAnsi="Times New Roman" w:cs="Times New Roman"/>
          <w:sz w:val="24"/>
          <w:szCs w:val="24"/>
        </w:rPr>
        <w:t xml:space="preserve"> более надежные</w:t>
      </w:r>
      <w:r w:rsidR="00F836DB">
        <w:rPr>
          <w:rFonts w:ascii="Times New Roman" w:hAnsi="Times New Roman" w:cs="Times New Roman"/>
          <w:sz w:val="24"/>
          <w:szCs w:val="24"/>
        </w:rPr>
        <w:t>, например</w:t>
      </w:r>
      <w:r w:rsidR="008D009A">
        <w:rPr>
          <w:rFonts w:ascii="Times New Roman" w:hAnsi="Times New Roman" w:cs="Times New Roman"/>
          <w:sz w:val="24"/>
          <w:szCs w:val="24"/>
        </w:rPr>
        <w:t>,</w:t>
      </w:r>
      <w:r w:rsidR="001E7E94">
        <w:rPr>
          <w:rFonts w:ascii="Times New Roman" w:hAnsi="Times New Roman" w:cs="Times New Roman"/>
          <w:sz w:val="24"/>
          <w:szCs w:val="24"/>
        </w:rPr>
        <w:t xml:space="preserve"> </w:t>
      </w:r>
      <w:r w:rsidR="001E7E94">
        <w:rPr>
          <w:rFonts w:ascii="Times New Roman" w:hAnsi="Times New Roman" w:cs="Times New Roman"/>
          <w:sz w:val="24"/>
          <w:szCs w:val="24"/>
          <w:lang w:val="en-US"/>
        </w:rPr>
        <w:t>Philips</w:t>
      </w:r>
      <w:r w:rsidR="001E7E94">
        <w:rPr>
          <w:rFonts w:ascii="Times New Roman" w:hAnsi="Times New Roman" w:cs="Times New Roman"/>
          <w:sz w:val="24"/>
          <w:szCs w:val="24"/>
        </w:rPr>
        <w:t xml:space="preserve"> </w:t>
      </w:r>
      <w:r w:rsidR="008D009A">
        <w:rPr>
          <w:rFonts w:ascii="Times New Roman" w:hAnsi="Times New Roman" w:cs="Times New Roman"/>
          <w:sz w:val="24"/>
          <w:szCs w:val="24"/>
        </w:rPr>
        <w:t>от 20</w:t>
      </w:r>
      <w:r w:rsidR="008D009A" w:rsidRPr="008D009A">
        <w:rPr>
          <w:rFonts w:ascii="Times New Roman" w:hAnsi="Times New Roman" w:cs="Times New Roman"/>
          <w:sz w:val="24"/>
          <w:szCs w:val="24"/>
        </w:rPr>
        <w:t xml:space="preserve">$ </w:t>
      </w:r>
      <w:r w:rsidR="008D009A">
        <w:rPr>
          <w:rFonts w:ascii="Times New Roman" w:hAnsi="Times New Roman" w:cs="Times New Roman"/>
          <w:sz w:val="24"/>
          <w:szCs w:val="24"/>
        </w:rPr>
        <w:t>за 2 штуки приложим</w:t>
      </w:r>
      <w:r w:rsidR="009B099D">
        <w:rPr>
          <w:rFonts w:ascii="Times New Roman" w:hAnsi="Times New Roman" w:cs="Times New Roman"/>
          <w:sz w:val="24"/>
          <w:szCs w:val="24"/>
        </w:rPr>
        <w:t xml:space="preserve">) </w:t>
      </w:r>
      <w:r w:rsidR="0092728B">
        <w:rPr>
          <w:rFonts w:ascii="Times New Roman" w:hAnsi="Times New Roman" w:cs="Times New Roman"/>
          <w:sz w:val="24"/>
          <w:szCs w:val="24"/>
        </w:rPr>
        <w:t>или светодиодные (у нас они продаются со скидкой для покупателей ПТФ</w:t>
      </w:r>
      <w:proofErr w:type="gramStart"/>
      <w:r w:rsidR="0092728B">
        <w:rPr>
          <w:rFonts w:ascii="Times New Roman" w:hAnsi="Times New Roman" w:cs="Times New Roman"/>
          <w:sz w:val="24"/>
          <w:szCs w:val="24"/>
        </w:rPr>
        <w:t>)</w:t>
      </w:r>
      <w:r w:rsidR="008D009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B05A83" w:rsidRPr="008A2321">
        <w:rPr>
          <w:rFonts w:ascii="Times New Roman" w:hAnsi="Times New Roman" w:cs="Times New Roman"/>
          <w:sz w:val="24"/>
          <w:szCs w:val="24"/>
        </w:rPr>
        <w:br/>
      </w:r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Т.к.</w:t>
      </w:r>
      <w:proofErr w:type="gramEnd"/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 w:rsidR="008A2321" w:rsidRPr="008A23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околь стандартной лампы </w:t>
      </w:r>
      <w:proofErr w:type="spellStart"/>
      <w:r w:rsidR="008A2321" w:rsidRPr="008A2321">
        <w:rPr>
          <w:rFonts w:ascii="Times New Roman" w:eastAsia="Times New Roman" w:hAnsi="Times New Roman" w:cs="Times New Roman"/>
          <w:color w:val="000000"/>
          <w:sz w:val="24"/>
          <w:szCs w:val="24"/>
        </w:rPr>
        <w:t>птф</w:t>
      </w:r>
      <w:proofErr w:type="spellEnd"/>
      <w:r w:rsidR="008A2321" w:rsidRPr="008A23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ix35 имеет разъем Н27, </w:t>
      </w:r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>а лампа в тюнинговой ПТФ</w:t>
      </w:r>
      <w:r w:rsidR="0092728B" w:rsidRP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728B" w:rsidRPr="008A2321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разъем Н</w:t>
      </w:r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>8, то мы прилагаем переходник</w:t>
      </w:r>
      <w:r w:rsidR="0092728B" w:rsidRP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728B" w:rsidRPr="008A2321">
        <w:rPr>
          <w:rFonts w:ascii="Times New Roman" w:eastAsia="Times New Roman" w:hAnsi="Times New Roman" w:cs="Times New Roman"/>
          <w:color w:val="000000"/>
          <w:sz w:val="24"/>
          <w:szCs w:val="24"/>
        </w:rPr>
        <w:t>Н27</w:t>
      </w:r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2728B" w:rsidRP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728B">
        <w:rPr>
          <w:rFonts w:ascii="Times New Roman" w:eastAsia="Times New Roman" w:hAnsi="Times New Roman" w:cs="Times New Roman"/>
          <w:color w:val="000000"/>
          <w:sz w:val="24"/>
          <w:szCs w:val="24"/>
        </w:rPr>
        <w:t>Н8</w:t>
      </w:r>
      <w:r w:rsidR="009B09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Цоколи ламп идентичные во всем, кроме полоски посередине. С 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>желт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резинк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лампа 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>Н27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из текущей ПТФ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резинк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E7E94" w:rsidRPr="006528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Н8 </w:t>
      </w:r>
      <w:r w:rsidR="001E7E94">
        <w:rPr>
          <w:rFonts w:ascii="Times New Roman" w:eastAsia="Times New Roman" w:hAnsi="Times New Roman" w:cs="Times New Roman"/>
          <w:color w:val="000000"/>
          <w:sz w:val="24"/>
          <w:szCs w:val="24"/>
        </w:rPr>
        <w:t>из тюнинговой ПТФ</w:t>
      </w:r>
    </w:p>
    <w:p w:rsidR="008A2321" w:rsidRPr="008A2321" w:rsidRDefault="001E7E94" w:rsidP="008A2321">
      <w:pPr>
        <w:rPr>
          <w:rFonts w:ascii="Times New Roman" w:eastAsia="Times New Roman" w:hAnsi="Times New Roman" w:cs="Times New Roman"/>
          <w:sz w:val="24"/>
          <w:szCs w:val="24"/>
        </w:rPr>
      </w:pPr>
      <w:r w:rsidRPr="001E7E9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145145" cy="4867275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14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E9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972040" cy="625616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25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6A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B099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Один из покупателей делится опытом: </w:t>
      </w:r>
      <w:r w:rsidR="009B099D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Также можно 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переделать</w:t>
      </w:r>
      <w:r w:rsidR="009B099D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свой разъем Н27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под цоколь </w:t>
      </w:r>
      <w:r w:rsidR="009B099D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Н8 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этой тюнинговой </w:t>
      </w:r>
      <w:proofErr w:type="spellStart"/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птф</w:t>
      </w:r>
      <w:proofErr w:type="spellEnd"/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. Нужно снять уплотнительную 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lastRenderedPageBreak/>
        <w:t>резинку с разъема и сделать сквозной пропил</w:t>
      </w:r>
      <w:r w:rsidR="004D42B5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в разъеме,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затем одеть уплотнительную резинку на разъем и примерить лампу. Лампа должна войти плотно до упора. </w:t>
      </w:r>
      <w:proofErr w:type="gramStart"/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Т.к</w:t>
      </w:r>
      <w:proofErr w:type="gramEnd"/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разъем получится не штатный</w:t>
      </w:r>
      <w:r w:rsidR="004D42B5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, то</w:t>
      </w:r>
      <w:r w:rsidR="008A2321" w:rsidRPr="009B099D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защелка не будет фиксировать лампу в разъеме. Но в то же время лампа в разъеме сидит плотно. Для лучшего крепления можно дополнительно обмотать цоколь лампы с разъемом изолентой.</w:t>
      </w:r>
      <w:r w:rsidR="008A2321" w:rsidRPr="008A232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:rsidR="002F3D8E" w:rsidRPr="00894CED" w:rsidRDefault="002F3D8E">
      <w:pPr>
        <w:rPr>
          <w:rFonts w:ascii="Times New Roman" w:hAnsi="Times New Roman" w:cs="Times New Roman"/>
          <w:sz w:val="24"/>
          <w:szCs w:val="24"/>
        </w:rPr>
      </w:pPr>
    </w:p>
    <w:sectPr w:rsidR="002F3D8E" w:rsidRPr="00894CED" w:rsidSect="00C85758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5758"/>
    <w:rsid w:val="00012242"/>
    <w:rsid w:val="00031E84"/>
    <w:rsid w:val="000F1075"/>
    <w:rsid w:val="00132291"/>
    <w:rsid w:val="001E7E94"/>
    <w:rsid w:val="002F3D8E"/>
    <w:rsid w:val="004D42B5"/>
    <w:rsid w:val="004E5AEA"/>
    <w:rsid w:val="00503897"/>
    <w:rsid w:val="005A4821"/>
    <w:rsid w:val="005C79C8"/>
    <w:rsid w:val="006A7378"/>
    <w:rsid w:val="00894CED"/>
    <w:rsid w:val="008A2321"/>
    <w:rsid w:val="008D009A"/>
    <w:rsid w:val="0092728B"/>
    <w:rsid w:val="009B099D"/>
    <w:rsid w:val="009C3774"/>
    <w:rsid w:val="00A20D7D"/>
    <w:rsid w:val="00B05A83"/>
    <w:rsid w:val="00B34267"/>
    <w:rsid w:val="00B97432"/>
    <w:rsid w:val="00BC6363"/>
    <w:rsid w:val="00C85758"/>
    <w:rsid w:val="00CC5F4A"/>
    <w:rsid w:val="00D039F0"/>
    <w:rsid w:val="00DD46AB"/>
    <w:rsid w:val="00DF060C"/>
    <w:rsid w:val="00E872AA"/>
    <w:rsid w:val="00EE7DDE"/>
    <w:rsid w:val="00F61F5C"/>
    <w:rsid w:val="00F8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7FAD49-DA62-4880-B48F-A67AAD45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17</cp:revision>
  <dcterms:created xsi:type="dcterms:W3CDTF">2017-04-12T13:50:00Z</dcterms:created>
  <dcterms:modified xsi:type="dcterms:W3CDTF">2023-08-16T19:21:00Z</dcterms:modified>
</cp:coreProperties>
</file>